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F889" w14:textId="77777777" w:rsidR="00EF2F58" w:rsidRPr="00212A10" w:rsidRDefault="00EF2F58" w:rsidP="00212A10">
      <w:p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212A10">
        <w:rPr>
          <w:rFonts w:asciiTheme="minorHAnsi" w:hAnsiTheme="minorHAnsi" w:cstheme="minorHAnsi"/>
        </w:rPr>
        <w:t>01</w:t>
      </w:r>
      <w:r w:rsidRPr="00212A10">
        <w:rPr>
          <w:rFonts w:asciiTheme="minorHAnsi" w:hAnsiTheme="minorHAnsi" w:cstheme="minorHAnsi"/>
        </w:rPr>
        <w:tab/>
        <w:t>Health and safety procedures</w:t>
      </w:r>
    </w:p>
    <w:p w14:paraId="06DF7D95" w14:textId="77777777" w:rsidR="00EF2F58" w:rsidRPr="00212A10" w:rsidRDefault="00EF2F58" w:rsidP="00212A10">
      <w:pPr>
        <w:spacing w:after="0" w:line="320" w:lineRule="atLeast"/>
        <w:ind w:left="284" w:hanging="284"/>
        <w:rPr>
          <w:rFonts w:asciiTheme="minorHAnsi" w:hAnsiTheme="minorHAnsi" w:cstheme="minorHAnsi"/>
          <w:b/>
        </w:rPr>
      </w:pPr>
      <w:r w:rsidRPr="00212A10">
        <w:rPr>
          <w:rFonts w:asciiTheme="minorHAnsi" w:hAnsiTheme="minorHAnsi" w:cstheme="minorHAnsi"/>
          <w:b/>
        </w:rPr>
        <w:t>01.16</w:t>
      </w:r>
      <w:r w:rsidRPr="00212A10">
        <w:rPr>
          <w:rFonts w:asciiTheme="minorHAnsi" w:hAnsiTheme="minorHAnsi" w:cstheme="minorHAnsi"/>
          <w:b/>
        </w:rPr>
        <w:tab/>
        <w:t>Festival (and other) decorations</w:t>
      </w:r>
    </w:p>
    <w:p w14:paraId="54AA0872" w14:textId="77777777" w:rsidR="00EF2F58" w:rsidRPr="00EF2F58" w:rsidRDefault="00EF2F58" w:rsidP="00212A10">
      <w:pPr>
        <w:spacing w:after="0" w:line="240" w:lineRule="auto"/>
        <w:ind w:left="284" w:hanging="284"/>
        <w:rPr>
          <w:rFonts w:asciiTheme="minorHAnsi" w:hAnsiTheme="minorHAnsi" w:cstheme="minorHAnsi"/>
          <w:b/>
        </w:rPr>
      </w:pPr>
    </w:p>
    <w:p w14:paraId="46E1807D" w14:textId="77777777" w:rsidR="00EF2F58" w:rsidRPr="00EF2F58" w:rsidRDefault="00EF2F58" w:rsidP="00212A10">
      <w:pPr>
        <w:spacing w:after="0" w:line="320" w:lineRule="atLeast"/>
        <w:ind w:left="284" w:hanging="284"/>
        <w:rPr>
          <w:rFonts w:asciiTheme="minorHAnsi" w:hAnsiTheme="minorHAnsi" w:cstheme="minorHAnsi"/>
          <w:b/>
          <w:snapToGrid w:val="0"/>
        </w:rPr>
      </w:pPr>
      <w:r w:rsidRPr="00EF2F58">
        <w:rPr>
          <w:rFonts w:asciiTheme="minorHAnsi" w:hAnsiTheme="minorHAnsi" w:cstheme="minorHAnsi"/>
          <w:b/>
          <w:snapToGrid w:val="0"/>
        </w:rPr>
        <w:t>General</w:t>
      </w:r>
    </w:p>
    <w:p w14:paraId="540B2090" w14:textId="77777777" w:rsidR="00EF2F58" w:rsidRPr="00EF2F58" w:rsidRDefault="00EF2F58" w:rsidP="00212A10">
      <w:pPr>
        <w:numPr>
          <w:ilvl w:val="0"/>
          <w:numId w:val="33"/>
        </w:numPr>
        <w:spacing w:after="0" w:line="320" w:lineRule="atLeast"/>
        <w:ind w:left="284" w:hanging="284"/>
        <w:rPr>
          <w:rFonts w:asciiTheme="minorHAnsi" w:hAnsiTheme="minorHAnsi" w:cstheme="minorHAnsi"/>
        </w:rPr>
      </w:pPr>
      <w:r w:rsidRPr="00EF2F58">
        <w:rPr>
          <w:rFonts w:asciiTheme="minorHAnsi" w:hAnsiTheme="minorHAnsi" w:cstheme="minorHAnsi"/>
          <w:snapToGrid w:val="0"/>
        </w:rPr>
        <w:t>Basic safety precautions apply equally to decorations put up for any festival as well as to general decorations in the setting. Children are</w:t>
      </w:r>
      <w:r w:rsidRPr="00EF2F58">
        <w:rPr>
          <w:rFonts w:asciiTheme="minorHAnsi" w:hAnsiTheme="minorHAnsi" w:cstheme="minorHAnsi"/>
        </w:rPr>
        <w:t xml:space="preserve"> informed of dangers and safe behaviour, relative to their level of understanding.</w:t>
      </w:r>
    </w:p>
    <w:p w14:paraId="56214A01" w14:textId="77777777" w:rsidR="00A84322" w:rsidRDefault="00A84322" w:rsidP="00212A10">
      <w:pPr>
        <w:spacing w:after="0" w:line="240" w:lineRule="auto"/>
        <w:ind w:left="284" w:hanging="284"/>
        <w:rPr>
          <w:rFonts w:asciiTheme="minorHAnsi" w:hAnsiTheme="minorHAnsi" w:cstheme="minorHAnsi"/>
          <w:b/>
          <w:snapToGrid w:val="0"/>
        </w:rPr>
      </w:pPr>
    </w:p>
    <w:p w14:paraId="49ED1665" w14:textId="2DC76959" w:rsidR="00EF2F58" w:rsidRPr="00EF2F58" w:rsidRDefault="00EF2F58" w:rsidP="00212A10">
      <w:pPr>
        <w:spacing w:after="0" w:line="320" w:lineRule="atLeast"/>
        <w:ind w:left="284" w:hanging="284"/>
        <w:rPr>
          <w:rFonts w:asciiTheme="minorHAnsi" w:hAnsiTheme="minorHAnsi" w:cstheme="minorHAnsi"/>
          <w:b/>
          <w:snapToGrid w:val="0"/>
        </w:rPr>
      </w:pPr>
      <w:r w:rsidRPr="00EF2F58">
        <w:rPr>
          <w:rFonts w:asciiTheme="minorHAnsi" w:hAnsiTheme="minorHAnsi" w:cstheme="minorHAnsi"/>
          <w:b/>
          <w:snapToGrid w:val="0"/>
        </w:rPr>
        <w:t>Decorations</w:t>
      </w:r>
    </w:p>
    <w:p w14:paraId="2780F19E" w14:textId="77777777" w:rsidR="00EF2F58" w:rsidRPr="00EF2F58" w:rsidRDefault="00EF2F58" w:rsidP="00212A10">
      <w:pPr>
        <w:numPr>
          <w:ilvl w:val="0"/>
          <w:numId w:val="34"/>
        </w:numPr>
        <w:spacing w:after="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 xml:space="preserve">Only fire-retardant decorations and fire-retardant artificial Christmas trees are used. </w:t>
      </w:r>
    </w:p>
    <w:p w14:paraId="18C1F478" w14:textId="5FCFDE04" w:rsidR="00EF2F58" w:rsidRDefault="00EF2F58" w:rsidP="00212A10">
      <w:pPr>
        <w:keepNext/>
        <w:numPr>
          <w:ilvl w:val="0"/>
          <w:numId w:val="34"/>
        </w:numPr>
        <w:spacing w:after="0" w:line="320" w:lineRule="atLeast"/>
        <w:ind w:left="284" w:hanging="284"/>
        <w:outlineLvl w:val="1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 xml:space="preserve">Paper decorations, other than mounted pictures, are not permitted in the public areas of the buildings, for example, </w:t>
      </w:r>
      <w:r w:rsidR="00503DA3">
        <w:rPr>
          <w:rFonts w:asciiTheme="minorHAnsi" w:hAnsiTheme="minorHAnsi" w:cstheme="minorHAnsi"/>
          <w:snapToGrid w:val="0"/>
        </w:rPr>
        <w:t>cloakrooms</w:t>
      </w:r>
      <w:r w:rsidRPr="00EF2F58">
        <w:rPr>
          <w:rFonts w:asciiTheme="minorHAnsi" w:hAnsiTheme="minorHAnsi" w:cstheme="minorHAnsi"/>
          <w:snapToGrid w:val="0"/>
        </w:rPr>
        <w:t xml:space="preserve"> etc.</w:t>
      </w:r>
    </w:p>
    <w:p w14:paraId="57104287" w14:textId="77777777" w:rsidR="00A84322" w:rsidRPr="00EF2F58" w:rsidRDefault="00A84322" w:rsidP="00212A10">
      <w:pPr>
        <w:keepNext/>
        <w:spacing w:after="0" w:line="240" w:lineRule="auto"/>
        <w:ind w:left="284" w:hanging="284"/>
        <w:outlineLvl w:val="1"/>
        <w:rPr>
          <w:rFonts w:asciiTheme="minorHAnsi" w:hAnsiTheme="minorHAnsi" w:cstheme="minorHAnsi"/>
          <w:snapToGrid w:val="0"/>
        </w:rPr>
      </w:pPr>
    </w:p>
    <w:p w14:paraId="63CC70AA" w14:textId="77777777" w:rsidR="00EF2F58" w:rsidRPr="00EF2F58" w:rsidRDefault="00EF2F58" w:rsidP="00212A10">
      <w:pPr>
        <w:keepNext/>
        <w:spacing w:after="0" w:line="320" w:lineRule="atLeast"/>
        <w:ind w:left="284" w:hanging="284"/>
        <w:outlineLvl w:val="1"/>
        <w:rPr>
          <w:rFonts w:asciiTheme="minorHAnsi" w:hAnsiTheme="minorHAnsi" w:cstheme="minorHAnsi"/>
          <w:b/>
          <w:snapToGrid w:val="0"/>
        </w:rPr>
      </w:pPr>
      <w:r w:rsidRPr="00EF2F58">
        <w:rPr>
          <w:rFonts w:asciiTheme="minorHAnsi" w:hAnsiTheme="minorHAnsi" w:cstheme="minorHAnsi"/>
          <w:b/>
          <w:snapToGrid w:val="0"/>
        </w:rPr>
        <w:t>Electrical equipment.</w:t>
      </w:r>
    </w:p>
    <w:p w14:paraId="350B1821" w14:textId="77777777" w:rsidR="00EF2F58" w:rsidRPr="00EF2F58" w:rsidRDefault="00EF2F58" w:rsidP="00212A10">
      <w:pPr>
        <w:numPr>
          <w:ilvl w:val="0"/>
          <w:numId w:val="35"/>
        </w:numPr>
        <w:spacing w:after="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 xml:space="preserve">Electrical equipment (a light, extension leads etc) must be electrically tested </w:t>
      </w:r>
      <w:r w:rsidRPr="00EF2F58">
        <w:rPr>
          <w:rFonts w:asciiTheme="minorHAnsi" w:hAnsiTheme="minorHAnsi" w:cstheme="minorHAnsi"/>
          <w:i/>
          <w:snapToGrid w:val="0"/>
          <w:u w:val="single"/>
        </w:rPr>
        <w:t>before</w:t>
      </w:r>
      <w:r w:rsidRPr="00EF2F58">
        <w:rPr>
          <w:rFonts w:asciiTheme="minorHAnsi" w:hAnsiTheme="minorHAnsi" w:cstheme="minorHAnsi"/>
          <w:snapToGrid w:val="0"/>
        </w:rPr>
        <w:t xml:space="preserve"> use.</w:t>
      </w:r>
    </w:p>
    <w:p w14:paraId="05A972D3" w14:textId="77777777" w:rsidR="00EF2F58" w:rsidRPr="00EF2F58" w:rsidRDefault="00EF2F58" w:rsidP="00212A10">
      <w:pPr>
        <w:numPr>
          <w:ilvl w:val="0"/>
          <w:numId w:val="35"/>
        </w:numPr>
        <w:spacing w:after="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 xml:space="preserve">If using tree lights, place the tree close to an electrical socket and avoid using extension leads. Always fully uncoil any wound extension </w:t>
      </w:r>
      <w:proofErr w:type="gramStart"/>
      <w:r w:rsidRPr="00EF2F58">
        <w:rPr>
          <w:rFonts w:asciiTheme="minorHAnsi" w:hAnsiTheme="minorHAnsi" w:cstheme="minorHAnsi"/>
          <w:snapToGrid w:val="0"/>
        </w:rPr>
        <w:t>lead</w:t>
      </w:r>
      <w:proofErr w:type="gramEnd"/>
      <w:r w:rsidRPr="00EF2F58">
        <w:rPr>
          <w:rFonts w:asciiTheme="minorHAnsi" w:hAnsiTheme="minorHAnsi" w:cstheme="minorHAnsi"/>
          <w:snapToGrid w:val="0"/>
        </w:rPr>
        <w:t xml:space="preserve"> to avoid overheating.</w:t>
      </w:r>
    </w:p>
    <w:p w14:paraId="50A6AB0B" w14:textId="77777777" w:rsidR="00EF2F58" w:rsidRPr="00EF2F58" w:rsidRDefault="00EF2F58" w:rsidP="00212A10">
      <w:pPr>
        <w:numPr>
          <w:ilvl w:val="0"/>
          <w:numId w:val="35"/>
        </w:numPr>
        <w:spacing w:after="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>Remember to unplug the lights at the end of the day.</w:t>
      </w:r>
    </w:p>
    <w:p w14:paraId="24FCAD26" w14:textId="77777777" w:rsidR="00EF2F58" w:rsidRPr="00EF2F58" w:rsidRDefault="00EF2F58" w:rsidP="00212A10">
      <w:pPr>
        <w:keepNext/>
        <w:numPr>
          <w:ilvl w:val="0"/>
          <w:numId w:val="35"/>
        </w:numPr>
        <w:spacing w:after="0" w:line="320" w:lineRule="atLeast"/>
        <w:ind w:left="284" w:hanging="284"/>
        <w:outlineLvl w:val="1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 xml:space="preserve">Electrical leads are arranged in such a way that they do not create a trip hazard. </w:t>
      </w:r>
    </w:p>
    <w:p w14:paraId="5FF69370" w14:textId="77777777" w:rsidR="00A84322" w:rsidRDefault="00A84322" w:rsidP="00212A10">
      <w:pPr>
        <w:keepNext/>
        <w:spacing w:after="0" w:line="240" w:lineRule="auto"/>
        <w:ind w:left="284" w:hanging="284"/>
        <w:outlineLvl w:val="1"/>
        <w:rPr>
          <w:rFonts w:asciiTheme="minorHAnsi" w:hAnsiTheme="minorHAnsi" w:cstheme="minorHAnsi"/>
          <w:b/>
          <w:snapToGrid w:val="0"/>
        </w:rPr>
      </w:pPr>
    </w:p>
    <w:p w14:paraId="0C8B50B7" w14:textId="028FC148" w:rsidR="00EF2F58" w:rsidRPr="00EF2F58" w:rsidRDefault="00EF2F58" w:rsidP="00212A10">
      <w:pPr>
        <w:keepNext/>
        <w:spacing w:after="0" w:line="320" w:lineRule="atLeast"/>
        <w:ind w:left="284" w:hanging="284"/>
        <w:outlineLvl w:val="1"/>
        <w:rPr>
          <w:rFonts w:asciiTheme="minorHAnsi" w:hAnsiTheme="minorHAnsi" w:cstheme="minorHAnsi"/>
          <w:b/>
          <w:snapToGrid w:val="0"/>
        </w:rPr>
      </w:pPr>
      <w:r w:rsidRPr="00EF2F58">
        <w:rPr>
          <w:rFonts w:asciiTheme="minorHAnsi" w:hAnsiTheme="minorHAnsi" w:cstheme="minorHAnsi"/>
          <w:b/>
          <w:snapToGrid w:val="0"/>
        </w:rPr>
        <w:t>Location</w:t>
      </w:r>
    </w:p>
    <w:p w14:paraId="57A44203" w14:textId="77777777" w:rsidR="00EF2F58" w:rsidRPr="00EF2F58" w:rsidRDefault="00EF2F58" w:rsidP="00212A10">
      <w:pPr>
        <w:numPr>
          <w:ilvl w:val="0"/>
          <w:numId w:val="36"/>
        </w:numPr>
        <w:spacing w:after="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>Trees and decorations must never obstruct walkways or fire exits.</w:t>
      </w:r>
    </w:p>
    <w:p w14:paraId="53855C82" w14:textId="77777777" w:rsidR="00EF2F58" w:rsidRPr="00EF2F58" w:rsidRDefault="00EF2F58" w:rsidP="00212A10">
      <w:pPr>
        <w:numPr>
          <w:ilvl w:val="0"/>
          <w:numId w:val="36"/>
        </w:numPr>
        <w:spacing w:after="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>Do not place decorations on or close to electrical equipment (e.g. computers); they are a fire hazard.</w:t>
      </w:r>
    </w:p>
    <w:p w14:paraId="3E3AC4E3" w14:textId="77777777" w:rsidR="00EF2F58" w:rsidRDefault="00EF2F58" w:rsidP="00212A10">
      <w:pPr>
        <w:pStyle w:val="ListParagraph"/>
        <w:keepNext/>
        <w:numPr>
          <w:ilvl w:val="0"/>
          <w:numId w:val="36"/>
        </w:numPr>
        <w:spacing w:after="0" w:line="320" w:lineRule="atLeast"/>
        <w:ind w:left="284" w:hanging="284"/>
        <w:contextualSpacing w:val="0"/>
        <w:outlineLvl w:val="3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 xml:space="preserve">Decorations must be clear of the ceiling fire detectors, sprinklers, and lights. </w:t>
      </w:r>
    </w:p>
    <w:p w14:paraId="1016636A" w14:textId="77777777" w:rsidR="00A84322" w:rsidRPr="00EF2F58" w:rsidRDefault="00A84322" w:rsidP="00212A10">
      <w:pPr>
        <w:pStyle w:val="ListParagraph"/>
        <w:keepNext/>
        <w:spacing w:after="0" w:line="240" w:lineRule="auto"/>
        <w:ind w:left="284" w:hanging="284"/>
        <w:contextualSpacing w:val="0"/>
        <w:outlineLvl w:val="3"/>
        <w:rPr>
          <w:rFonts w:asciiTheme="minorHAnsi" w:hAnsiTheme="minorHAnsi" w:cstheme="minorHAnsi"/>
          <w:snapToGrid w:val="0"/>
        </w:rPr>
      </w:pPr>
    </w:p>
    <w:p w14:paraId="6FA01440" w14:textId="77777777" w:rsidR="00EF2F58" w:rsidRPr="00212A10" w:rsidRDefault="00EF2F58" w:rsidP="00212A10">
      <w:pPr>
        <w:pStyle w:val="ListParagraph"/>
        <w:keepNext/>
        <w:numPr>
          <w:ilvl w:val="0"/>
          <w:numId w:val="36"/>
        </w:numPr>
        <w:spacing w:after="0" w:line="320" w:lineRule="atLeast"/>
        <w:ind w:left="284" w:hanging="284"/>
        <w:outlineLvl w:val="3"/>
        <w:rPr>
          <w:rFonts w:asciiTheme="minorHAnsi" w:hAnsiTheme="minorHAnsi" w:cstheme="minorHAnsi"/>
          <w:b/>
          <w:snapToGrid w:val="0"/>
        </w:rPr>
      </w:pPr>
      <w:r w:rsidRPr="00212A10">
        <w:rPr>
          <w:rFonts w:asciiTheme="minorHAnsi" w:hAnsiTheme="minorHAnsi" w:cstheme="minorHAnsi"/>
          <w:b/>
          <w:snapToGrid w:val="0"/>
        </w:rPr>
        <w:t>Children’s areas</w:t>
      </w:r>
    </w:p>
    <w:p w14:paraId="6B35C8A5" w14:textId="77777777" w:rsidR="00EF2F58" w:rsidRPr="00EF2F58" w:rsidRDefault="00EF2F58" w:rsidP="00212A10">
      <w:pPr>
        <w:numPr>
          <w:ilvl w:val="0"/>
          <w:numId w:val="36"/>
        </w:numPr>
        <w:spacing w:after="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EF2F58">
        <w:rPr>
          <w:rFonts w:asciiTheme="minorHAnsi" w:hAnsiTheme="minorHAnsi" w:cstheme="minorHAnsi"/>
          <w:snapToGrid w:val="0"/>
        </w:rPr>
        <w:t>Christmas trees are placed where children cannot pull them over.</w:t>
      </w:r>
    </w:p>
    <w:p w14:paraId="095F4347" w14:textId="77777777" w:rsidR="00EF2F58" w:rsidRPr="00EF2F58" w:rsidRDefault="00EF2F58" w:rsidP="00212A10">
      <w:pPr>
        <w:numPr>
          <w:ilvl w:val="0"/>
          <w:numId w:val="36"/>
        </w:numPr>
        <w:spacing w:after="0" w:line="320" w:lineRule="atLeast"/>
        <w:ind w:left="284" w:hanging="284"/>
        <w:rPr>
          <w:rFonts w:asciiTheme="minorHAnsi" w:hAnsiTheme="minorHAnsi" w:cstheme="minorHAnsi"/>
          <w:b/>
        </w:rPr>
      </w:pPr>
      <w:r w:rsidRPr="00EF2F58">
        <w:rPr>
          <w:rFonts w:asciiTheme="minorHAnsi" w:hAnsiTheme="minorHAnsi" w:cstheme="minorHAnsi"/>
          <w:snapToGrid w:val="0"/>
        </w:rPr>
        <w:t>Glass decorations are not used.</w:t>
      </w:r>
    </w:p>
    <w:p w14:paraId="32CDAB7E" w14:textId="7BBEC328" w:rsidR="00C37895" w:rsidRDefault="00574C90" w:rsidP="00C37895">
      <w:pPr>
        <w:spacing w:after="120" w:line="320" w:lineRule="atLeas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90A4DE" wp14:editId="363AD557">
            <wp:simplePos x="0" y="0"/>
            <wp:positionH relativeFrom="column">
              <wp:posOffset>-81280</wp:posOffset>
            </wp:positionH>
            <wp:positionV relativeFrom="paragraph">
              <wp:posOffset>303530</wp:posOffset>
            </wp:positionV>
            <wp:extent cx="1615440" cy="496570"/>
            <wp:effectExtent l="0" t="0" r="3810" b="0"/>
            <wp:wrapNone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EA6D8" w14:textId="24AF7F98" w:rsidR="00C37895" w:rsidRDefault="00C37895" w:rsidP="00C37895">
      <w:pPr>
        <w:spacing w:after="120" w:line="320" w:lineRule="atLeast"/>
        <w:rPr>
          <w:rFonts w:asciiTheme="minorHAnsi" w:hAnsiTheme="minorHAnsi" w:cstheme="minorHAnsi"/>
        </w:rPr>
      </w:pPr>
    </w:p>
    <w:p w14:paraId="3951225F" w14:textId="3AE5F73C" w:rsidR="00C37895" w:rsidRPr="00C37895" w:rsidRDefault="00C37895" w:rsidP="00C37895">
      <w:pPr>
        <w:spacing w:after="120" w:line="320" w:lineRule="atLeast"/>
        <w:rPr>
          <w:rFonts w:asciiTheme="minorHAnsi" w:hAnsiTheme="minorHAnsi" w:cstheme="minorHAnsi"/>
        </w:rPr>
      </w:pPr>
    </w:p>
    <w:p w14:paraId="5FE4AE2D" w14:textId="517B03A4" w:rsidR="00C37895" w:rsidRPr="00C37895" w:rsidRDefault="00C37895" w:rsidP="00C37895">
      <w:pPr>
        <w:spacing w:after="120" w:line="320" w:lineRule="atLeast"/>
        <w:rPr>
          <w:rFonts w:asciiTheme="minorHAnsi" w:hAnsiTheme="minorHAnsi" w:cstheme="minorHAnsi"/>
        </w:rPr>
      </w:pPr>
      <w:r w:rsidRPr="00C37895">
        <w:rPr>
          <w:rFonts w:asciiTheme="minorHAnsi" w:hAnsiTheme="minorHAnsi" w:cstheme="minorHAnsi"/>
        </w:rPr>
        <w:t>Rosalind Hambidge (Director)</w:t>
      </w:r>
      <w:r w:rsidRPr="00C37895">
        <w:rPr>
          <w:rFonts w:asciiTheme="minorHAnsi" w:hAnsiTheme="minorHAnsi" w:cstheme="minorHAnsi"/>
        </w:rPr>
        <w:tab/>
        <w:t xml:space="preserve">Date: </w:t>
      </w:r>
      <w:r w:rsidR="00212A10">
        <w:rPr>
          <w:rFonts w:asciiTheme="minorHAnsi" w:hAnsiTheme="minorHAnsi" w:cstheme="minorHAnsi"/>
        </w:rPr>
        <w:t>2</w:t>
      </w:r>
      <w:r w:rsidR="00574C90">
        <w:rPr>
          <w:rFonts w:asciiTheme="minorHAnsi" w:hAnsiTheme="minorHAnsi" w:cstheme="minorHAnsi"/>
        </w:rPr>
        <w:t>6</w:t>
      </w:r>
      <w:r w:rsidR="00212A10">
        <w:rPr>
          <w:rFonts w:asciiTheme="minorHAnsi" w:hAnsiTheme="minorHAnsi" w:cstheme="minorHAnsi"/>
        </w:rPr>
        <w:t>.1.2023</w:t>
      </w:r>
    </w:p>
    <w:p w14:paraId="29CFD0F9" w14:textId="05017089" w:rsidR="00C37895" w:rsidRDefault="00C37895" w:rsidP="00C37895">
      <w:pPr>
        <w:tabs>
          <w:tab w:val="right" w:pos="6237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 w:rsidRPr="00C37895">
        <w:rPr>
          <w:rFonts w:asciiTheme="minorHAnsi" w:hAnsiTheme="minorHAnsi" w:cstheme="minorHAnsi"/>
        </w:rPr>
        <w:t>All signed on behalf of Little Oak Pre-school (Witney</w:t>
      </w:r>
      <w:r w:rsidR="00187170">
        <w:rPr>
          <w:rFonts w:asciiTheme="minorHAnsi" w:hAnsiTheme="minorHAnsi" w:cstheme="minorHAnsi"/>
        </w:rPr>
        <w:t>)</w:t>
      </w:r>
      <w:r w:rsidRPr="00C37895">
        <w:rPr>
          <w:rFonts w:asciiTheme="minorHAnsi" w:hAnsiTheme="minorHAnsi" w:cstheme="minorHAnsi"/>
        </w:rPr>
        <w:t xml:space="preserve"> Ltd</w:t>
      </w:r>
    </w:p>
    <w:p w14:paraId="57FC1434" w14:textId="2C0D6AB1" w:rsidR="00212A10" w:rsidRPr="00C37895" w:rsidRDefault="00212A10" w:rsidP="00C37895">
      <w:pPr>
        <w:tabs>
          <w:tab w:val="right" w:pos="6237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date</w:t>
      </w:r>
      <w:r w:rsidR="008D17F4">
        <w:rPr>
          <w:rFonts w:asciiTheme="minorHAnsi" w:hAnsiTheme="minorHAnsi" w:cstheme="minorHAnsi"/>
        </w:rPr>
        <w:t>: September 2023</w:t>
      </w:r>
    </w:p>
    <w:sectPr w:rsidR="00212A10" w:rsidRPr="00C37895" w:rsidSect="002A4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F1EA" w14:textId="77777777" w:rsidR="004D33E8" w:rsidRDefault="004D33E8" w:rsidP="00AB39FC">
      <w:pPr>
        <w:spacing w:after="0" w:line="240" w:lineRule="auto"/>
      </w:pPr>
      <w:r>
        <w:separator/>
      </w:r>
    </w:p>
  </w:endnote>
  <w:endnote w:type="continuationSeparator" w:id="0">
    <w:p w14:paraId="0CA763EE" w14:textId="77777777" w:rsidR="004D33E8" w:rsidRDefault="004D33E8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C19E" w14:textId="77777777" w:rsidR="008D17F4" w:rsidRDefault="008D1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F447AD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6"/>
        <w:szCs w:val="16"/>
      </w:rPr>
      <w:id w:val="994607353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2"/>
        <w:szCs w:val="22"/>
      </w:rPr>
    </w:sdtEndPr>
    <w:sdtContent>
      <w:p w14:paraId="59CF5EC2" w14:textId="0F548884" w:rsidR="00D2459B" w:rsidRPr="00584DDF" w:rsidRDefault="008D17F4" w:rsidP="00327CEC">
        <w:pPr>
          <w:spacing w:after="0" w:line="240" w:lineRule="auto"/>
          <w:rPr>
            <w:rFonts w:cs="Calibri"/>
            <w:sz w:val="16"/>
            <w:szCs w:val="16"/>
          </w:rPr>
        </w:pPr>
        <w:r w:rsidRPr="00327CEC">
          <w:rPr>
            <w:b/>
            <w:bCs/>
            <w:sz w:val="16"/>
            <w:szCs w:val="16"/>
          </w:rPr>
          <w:t>01</w:t>
        </w:r>
        <w:r w:rsidR="00327CEC" w:rsidRPr="00327CEC">
          <w:rPr>
            <w:b/>
            <w:bCs/>
            <w:sz w:val="16"/>
            <w:szCs w:val="16"/>
          </w:rPr>
          <w:t xml:space="preserve">.16 </w:t>
        </w:r>
        <w:r w:rsidR="00EE610A" w:rsidRPr="00327CEC">
          <w:rPr>
            <w:b/>
            <w:bCs/>
            <w:sz w:val="16"/>
            <w:szCs w:val="16"/>
          </w:rPr>
          <w:t>Festival</w:t>
        </w:r>
        <w:r w:rsidR="00476A30" w:rsidRPr="00327CEC">
          <w:rPr>
            <w:b/>
            <w:bCs/>
            <w:sz w:val="16"/>
            <w:szCs w:val="16"/>
          </w:rPr>
          <w:t xml:space="preserve"> (and other) decorations</w:t>
        </w:r>
        <w:r>
          <w:rPr>
            <w:sz w:val="16"/>
            <w:szCs w:val="16"/>
          </w:rPr>
          <w:t xml:space="preserve"> </w:t>
        </w:r>
        <w:r w:rsidR="00D2459B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  <w:r>
          <w:rPr>
            <w:rFonts w:cs="Calibri"/>
            <w:sz w:val="16"/>
            <w:szCs w:val="16"/>
          </w:rPr>
          <w:t xml:space="preserve">     REVIEWED </w:t>
        </w:r>
        <w:r>
          <w:rPr>
            <w:rFonts w:cs="Calibri"/>
            <w:sz w:val="16"/>
            <w:szCs w:val="16"/>
          </w:rPr>
          <w:fldChar w:fldCharType="begin"/>
        </w:r>
        <w:r>
          <w:rPr>
            <w:rFonts w:cs="Calibri"/>
            <w:sz w:val="16"/>
            <w:szCs w:val="16"/>
          </w:rPr>
          <w:instrText xml:space="preserve"> DATE \@ "dd/MM/yyyy HH:mm" </w:instrText>
        </w:r>
        <w:r>
          <w:rPr>
            <w:rFonts w:cs="Calibri"/>
            <w:sz w:val="16"/>
            <w:szCs w:val="16"/>
          </w:rPr>
          <w:fldChar w:fldCharType="separate"/>
        </w:r>
        <w:r w:rsidR="00F447AD">
          <w:rPr>
            <w:rFonts w:cs="Calibri"/>
            <w:noProof/>
            <w:sz w:val="16"/>
            <w:szCs w:val="16"/>
          </w:rPr>
          <w:t>26/01/2023 14:12</w:t>
        </w:r>
        <w:r>
          <w:rPr>
            <w:rFonts w:cs="Calibri"/>
            <w:sz w:val="16"/>
            <w:szCs w:val="16"/>
          </w:rPr>
          <w:fldChar w:fldCharType="end"/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8584" w14:textId="77777777" w:rsidR="004D33E8" w:rsidRDefault="004D33E8" w:rsidP="00AB39FC">
      <w:pPr>
        <w:spacing w:after="0" w:line="240" w:lineRule="auto"/>
      </w:pPr>
      <w:r>
        <w:separator/>
      </w:r>
    </w:p>
  </w:footnote>
  <w:footnote w:type="continuationSeparator" w:id="0">
    <w:p w14:paraId="415EA5CF" w14:textId="77777777" w:rsidR="004D33E8" w:rsidRDefault="004D33E8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B0F1" w14:textId="77777777" w:rsidR="008D17F4" w:rsidRDefault="008D1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49F6" w14:textId="77777777" w:rsidR="008D17F4" w:rsidRDefault="008D1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3A75428B" w:rsidR="00AB39FC" w:rsidRPr="00D94097" w:rsidRDefault="009B1591" w:rsidP="00D94097">
    <w:pPr>
      <w:pStyle w:val="Header"/>
    </w:pPr>
    <w:r>
      <w:rPr>
        <w:noProof/>
      </w:rPr>
      <w:drawing>
        <wp:inline distT="0" distB="0" distL="0" distR="0" wp14:anchorId="0F5E071A" wp14:editId="3D5BE98F">
          <wp:extent cx="6302375" cy="1682115"/>
          <wp:effectExtent l="0" t="0" r="317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165D9"/>
    <w:multiLevelType w:val="hybridMultilevel"/>
    <w:tmpl w:val="F67A72CC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3BFC"/>
    <w:multiLevelType w:val="hybridMultilevel"/>
    <w:tmpl w:val="288AB746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48239FF"/>
    <w:multiLevelType w:val="multilevel"/>
    <w:tmpl w:val="98B03EA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C38"/>
    <w:multiLevelType w:val="hybridMultilevel"/>
    <w:tmpl w:val="E1DE82D8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39634">
    <w:abstractNumId w:val="17"/>
  </w:num>
  <w:num w:numId="2" w16cid:durableId="1296565831">
    <w:abstractNumId w:val="22"/>
  </w:num>
  <w:num w:numId="3" w16cid:durableId="2010207391">
    <w:abstractNumId w:val="15"/>
  </w:num>
  <w:num w:numId="4" w16cid:durableId="727267442">
    <w:abstractNumId w:val="35"/>
  </w:num>
  <w:num w:numId="5" w16cid:durableId="1784498477">
    <w:abstractNumId w:val="13"/>
  </w:num>
  <w:num w:numId="6" w16cid:durableId="621158277">
    <w:abstractNumId w:val="29"/>
  </w:num>
  <w:num w:numId="7" w16cid:durableId="100422220">
    <w:abstractNumId w:val="7"/>
  </w:num>
  <w:num w:numId="8" w16cid:durableId="1247152334">
    <w:abstractNumId w:val="1"/>
  </w:num>
  <w:num w:numId="9" w16cid:durableId="1835679660">
    <w:abstractNumId w:val="10"/>
  </w:num>
  <w:num w:numId="10" w16cid:durableId="603727773">
    <w:abstractNumId w:val="9"/>
  </w:num>
  <w:num w:numId="11" w16cid:durableId="685912323">
    <w:abstractNumId w:val="6"/>
  </w:num>
  <w:num w:numId="12" w16cid:durableId="345253008">
    <w:abstractNumId w:val="8"/>
  </w:num>
  <w:num w:numId="13" w16cid:durableId="1100830145">
    <w:abstractNumId w:val="3"/>
  </w:num>
  <w:num w:numId="14" w16cid:durableId="1897546411">
    <w:abstractNumId w:val="4"/>
  </w:num>
  <w:num w:numId="15" w16cid:durableId="437607710">
    <w:abstractNumId w:val="12"/>
  </w:num>
  <w:num w:numId="16" w16cid:durableId="1827283570">
    <w:abstractNumId w:val="34"/>
  </w:num>
  <w:num w:numId="17" w16cid:durableId="1180043175">
    <w:abstractNumId w:val="21"/>
  </w:num>
  <w:num w:numId="18" w16cid:durableId="944729153">
    <w:abstractNumId w:val="33"/>
  </w:num>
  <w:num w:numId="19" w16cid:durableId="208346008">
    <w:abstractNumId w:val="16"/>
  </w:num>
  <w:num w:numId="20" w16cid:durableId="2072341245">
    <w:abstractNumId w:val="18"/>
  </w:num>
  <w:num w:numId="21" w16cid:durableId="1332248372">
    <w:abstractNumId w:val="11"/>
  </w:num>
  <w:num w:numId="22" w16cid:durableId="53311407">
    <w:abstractNumId w:val="25"/>
  </w:num>
  <w:num w:numId="23" w16cid:durableId="1355032999">
    <w:abstractNumId w:val="0"/>
  </w:num>
  <w:num w:numId="24" w16cid:durableId="831022425">
    <w:abstractNumId w:val="2"/>
  </w:num>
  <w:num w:numId="25" w16cid:durableId="1186287423">
    <w:abstractNumId w:val="31"/>
  </w:num>
  <w:num w:numId="26" w16cid:durableId="65342630">
    <w:abstractNumId w:val="27"/>
  </w:num>
  <w:num w:numId="27" w16cid:durableId="229272437">
    <w:abstractNumId w:val="23"/>
  </w:num>
  <w:num w:numId="28" w16cid:durableId="77597777">
    <w:abstractNumId w:val="26"/>
  </w:num>
  <w:num w:numId="29" w16cid:durableId="285282700">
    <w:abstractNumId w:val="5"/>
  </w:num>
  <w:num w:numId="30" w16cid:durableId="125969519">
    <w:abstractNumId w:val="19"/>
  </w:num>
  <w:num w:numId="31" w16cid:durableId="596330785">
    <w:abstractNumId w:val="32"/>
  </w:num>
  <w:num w:numId="32" w16cid:durableId="2096395942">
    <w:abstractNumId w:val="20"/>
  </w:num>
  <w:num w:numId="33" w16cid:durableId="32655891">
    <w:abstractNumId w:val="30"/>
  </w:num>
  <w:num w:numId="34" w16cid:durableId="513959854">
    <w:abstractNumId w:val="28"/>
  </w:num>
  <w:num w:numId="35" w16cid:durableId="1939678964">
    <w:abstractNumId w:val="24"/>
  </w:num>
  <w:num w:numId="36" w16cid:durableId="829948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2966"/>
    <w:rsid w:val="0016311F"/>
    <w:rsid w:val="00173BA5"/>
    <w:rsid w:val="00175769"/>
    <w:rsid w:val="0017778F"/>
    <w:rsid w:val="00187170"/>
    <w:rsid w:val="001E2D0C"/>
    <w:rsid w:val="00212A10"/>
    <w:rsid w:val="00254336"/>
    <w:rsid w:val="002A4979"/>
    <w:rsid w:val="00302D9F"/>
    <w:rsid w:val="0031753D"/>
    <w:rsid w:val="00327CEC"/>
    <w:rsid w:val="00333DFA"/>
    <w:rsid w:val="00334455"/>
    <w:rsid w:val="003B5CA3"/>
    <w:rsid w:val="003C63A6"/>
    <w:rsid w:val="003D654C"/>
    <w:rsid w:val="00411021"/>
    <w:rsid w:val="004420C5"/>
    <w:rsid w:val="00446A6C"/>
    <w:rsid w:val="00476A30"/>
    <w:rsid w:val="00483BC3"/>
    <w:rsid w:val="004D33E8"/>
    <w:rsid w:val="00503DA3"/>
    <w:rsid w:val="005079FB"/>
    <w:rsid w:val="00514B16"/>
    <w:rsid w:val="00517068"/>
    <w:rsid w:val="00557151"/>
    <w:rsid w:val="00574C90"/>
    <w:rsid w:val="005C01BC"/>
    <w:rsid w:val="005C10D7"/>
    <w:rsid w:val="005D7283"/>
    <w:rsid w:val="006635DC"/>
    <w:rsid w:val="0069719E"/>
    <w:rsid w:val="006B328A"/>
    <w:rsid w:val="006F6FBF"/>
    <w:rsid w:val="007530ED"/>
    <w:rsid w:val="00757486"/>
    <w:rsid w:val="007723BC"/>
    <w:rsid w:val="0077694B"/>
    <w:rsid w:val="00797AEC"/>
    <w:rsid w:val="007B0A37"/>
    <w:rsid w:val="007D7299"/>
    <w:rsid w:val="007D7F3F"/>
    <w:rsid w:val="007F3F12"/>
    <w:rsid w:val="00833FE6"/>
    <w:rsid w:val="00883D59"/>
    <w:rsid w:val="008D17F4"/>
    <w:rsid w:val="0094054B"/>
    <w:rsid w:val="009608E0"/>
    <w:rsid w:val="009B1591"/>
    <w:rsid w:val="00A03732"/>
    <w:rsid w:val="00A429FF"/>
    <w:rsid w:val="00A43216"/>
    <w:rsid w:val="00A57365"/>
    <w:rsid w:val="00A80ECF"/>
    <w:rsid w:val="00A84322"/>
    <w:rsid w:val="00A93D75"/>
    <w:rsid w:val="00AA69F2"/>
    <w:rsid w:val="00AB2B94"/>
    <w:rsid w:val="00AB39FC"/>
    <w:rsid w:val="00AE570A"/>
    <w:rsid w:val="00B22799"/>
    <w:rsid w:val="00B62124"/>
    <w:rsid w:val="00B67AFC"/>
    <w:rsid w:val="00B73459"/>
    <w:rsid w:val="00B923C3"/>
    <w:rsid w:val="00BB0106"/>
    <w:rsid w:val="00C21D03"/>
    <w:rsid w:val="00C37895"/>
    <w:rsid w:val="00C72CF8"/>
    <w:rsid w:val="00C85417"/>
    <w:rsid w:val="00CC1DEB"/>
    <w:rsid w:val="00CE1FBD"/>
    <w:rsid w:val="00CE7D05"/>
    <w:rsid w:val="00D2459B"/>
    <w:rsid w:val="00D457E5"/>
    <w:rsid w:val="00D530EB"/>
    <w:rsid w:val="00D6123C"/>
    <w:rsid w:val="00D67C5D"/>
    <w:rsid w:val="00D94097"/>
    <w:rsid w:val="00D976D7"/>
    <w:rsid w:val="00E92485"/>
    <w:rsid w:val="00E948C6"/>
    <w:rsid w:val="00EE104C"/>
    <w:rsid w:val="00EE610A"/>
    <w:rsid w:val="00EF2B62"/>
    <w:rsid w:val="00EF2F58"/>
    <w:rsid w:val="00F447AD"/>
    <w:rsid w:val="00F53C5D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FB0C-4035-EF4E-81A2-0E74DE63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12</cp:revision>
  <cp:lastPrinted>2023-01-26T14:12:00Z</cp:lastPrinted>
  <dcterms:created xsi:type="dcterms:W3CDTF">2022-11-25T10:53:00Z</dcterms:created>
  <dcterms:modified xsi:type="dcterms:W3CDTF">2023-01-26T14:12:00Z</dcterms:modified>
</cp:coreProperties>
</file>