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36EE" w14:textId="77777777" w:rsidR="006A1CBE" w:rsidRPr="0027070D" w:rsidRDefault="006A1CBE" w:rsidP="006A1CBE">
      <w:pPr>
        <w:spacing w:after="120" w:line="320" w:lineRule="atLeast"/>
        <w:rPr>
          <w:rFonts w:asciiTheme="minorHAnsi" w:hAnsiTheme="minorHAnsi" w:cstheme="minorHAnsi"/>
        </w:rPr>
      </w:pPr>
      <w:r w:rsidRPr="0027070D">
        <w:rPr>
          <w:rFonts w:asciiTheme="minorHAnsi" w:hAnsiTheme="minorHAnsi" w:cstheme="minorHAnsi"/>
        </w:rPr>
        <w:t>01</w:t>
      </w:r>
      <w:r w:rsidRPr="0027070D">
        <w:rPr>
          <w:rFonts w:asciiTheme="minorHAnsi" w:hAnsiTheme="minorHAnsi" w:cstheme="minorHAnsi"/>
        </w:rPr>
        <w:tab/>
        <w:t>Health and safety procedures</w:t>
      </w:r>
    </w:p>
    <w:p w14:paraId="78669416" w14:textId="77777777" w:rsidR="00084C11" w:rsidRPr="0027070D" w:rsidRDefault="00084C11" w:rsidP="00084C11">
      <w:pPr>
        <w:spacing w:after="0" w:line="320" w:lineRule="atLeast"/>
        <w:rPr>
          <w:rFonts w:asciiTheme="minorHAnsi" w:hAnsiTheme="minorHAnsi" w:cstheme="minorHAnsi"/>
          <w:b/>
          <w:bCs/>
        </w:rPr>
      </w:pPr>
      <w:r w:rsidRPr="0027070D">
        <w:rPr>
          <w:rFonts w:asciiTheme="minorHAnsi" w:hAnsiTheme="minorHAnsi" w:cstheme="minorHAnsi"/>
          <w:b/>
          <w:bCs/>
        </w:rPr>
        <w:t>01.9</w:t>
      </w:r>
      <w:r w:rsidRPr="0027070D">
        <w:rPr>
          <w:rFonts w:asciiTheme="minorHAnsi" w:hAnsiTheme="minorHAnsi" w:cstheme="minorHAnsi"/>
          <w:b/>
          <w:bCs/>
        </w:rPr>
        <w:tab/>
        <w:t>Maintenance and repairs</w:t>
      </w:r>
    </w:p>
    <w:p w14:paraId="79AB5AE3" w14:textId="77777777" w:rsidR="006A1CBE" w:rsidRPr="0027070D" w:rsidRDefault="006A1CBE" w:rsidP="003561A8">
      <w:pPr>
        <w:spacing w:after="0" w:line="240" w:lineRule="auto"/>
        <w:rPr>
          <w:rFonts w:asciiTheme="minorHAnsi" w:hAnsiTheme="minorHAnsi" w:cstheme="minorHAnsi"/>
          <w:b/>
        </w:rPr>
      </w:pPr>
    </w:p>
    <w:p w14:paraId="45235F8C" w14:textId="77777777" w:rsidR="006A1CBE" w:rsidRPr="006A1CBE" w:rsidRDefault="006A1CBE" w:rsidP="006A1CBE">
      <w:pPr>
        <w:spacing w:after="120" w:line="320" w:lineRule="atLeast"/>
        <w:rPr>
          <w:rFonts w:asciiTheme="minorHAnsi" w:hAnsiTheme="minorHAnsi" w:cstheme="minorHAnsi"/>
        </w:rPr>
      </w:pPr>
      <w:r w:rsidRPr="0027070D">
        <w:rPr>
          <w:rFonts w:asciiTheme="minorHAnsi" w:hAnsiTheme="minorHAnsi" w:cstheme="minorHAnsi"/>
        </w:rPr>
        <w:t>Any faulty equipment or building fault is recorded</w:t>
      </w:r>
      <w:r w:rsidRPr="006A1CBE">
        <w:rPr>
          <w:rFonts w:asciiTheme="minorHAnsi" w:hAnsiTheme="minorHAnsi" w:cstheme="minorHAnsi"/>
        </w:rPr>
        <w:t>, including:</w:t>
      </w:r>
    </w:p>
    <w:p w14:paraId="79154FC1" w14:textId="77777777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date fault noted</w:t>
      </w:r>
    </w:p>
    <w:p w14:paraId="41A18D68" w14:textId="77777777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item or area faulty</w:t>
      </w:r>
    </w:p>
    <w:p w14:paraId="6DBAB701" w14:textId="77777777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nature of the fault and priority</w:t>
      </w:r>
    </w:p>
    <w:p w14:paraId="2F0B949B" w14:textId="72A80545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 xml:space="preserve">who the fault </w:t>
      </w:r>
      <w:r w:rsidR="00FC5E6F">
        <w:rPr>
          <w:rFonts w:asciiTheme="minorHAnsi" w:hAnsiTheme="minorHAnsi" w:cstheme="minorHAnsi"/>
        </w:rPr>
        <w:t xml:space="preserve">is </w:t>
      </w:r>
      <w:r w:rsidRPr="006A1CBE">
        <w:rPr>
          <w:rFonts w:asciiTheme="minorHAnsi" w:hAnsiTheme="minorHAnsi" w:cstheme="minorHAnsi"/>
        </w:rPr>
        <w:t>reported to for action</w:t>
      </w:r>
    </w:p>
    <w:p w14:paraId="6A50BFDE" w14:textId="77777777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action taken and when</w:t>
      </w:r>
    </w:p>
    <w:p w14:paraId="36DDA561" w14:textId="77777777" w:rsidR="006A1CBE" w:rsidRP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if no action taken by the agreed date, when and by whom the omission is followed up</w:t>
      </w:r>
    </w:p>
    <w:p w14:paraId="701E4C22" w14:textId="15F95297" w:rsidR="006A1CBE" w:rsidRDefault="006A1CBE" w:rsidP="00710914">
      <w:pPr>
        <w:pStyle w:val="ListParagraph"/>
        <w:numPr>
          <w:ilvl w:val="0"/>
          <w:numId w:val="26"/>
        </w:numPr>
        <w:spacing w:after="120" w:line="320" w:lineRule="atLeast"/>
        <w:ind w:left="567" w:hanging="283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date action completed</w:t>
      </w:r>
    </w:p>
    <w:p w14:paraId="18E218DD" w14:textId="77777777" w:rsidR="006A1CBE" w:rsidRPr="006A1CBE" w:rsidRDefault="006A1CBE" w:rsidP="003561A8">
      <w:pPr>
        <w:pStyle w:val="ListParagraph"/>
        <w:spacing w:after="0" w:line="240" w:lineRule="auto"/>
        <w:ind w:left="284"/>
        <w:rPr>
          <w:rFonts w:asciiTheme="minorHAnsi" w:hAnsiTheme="minorHAnsi" w:cstheme="minorHAnsi"/>
        </w:rPr>
      </w:pPr>
    </w:p>
    <w:p w14:paraId="555BA2A5" w14:textId="77777777" w:rsidR="006A1CBE" w:rsidRPr="006A1CBE" w:rsidRDefault="006A1CBE" w:rsidP="006A1CBE">
      <w:pPr>
        <w:spacing w:after="120" w:line="320" w:lineRule="atLeast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Any area that is unsafe because repair is needed, such as a broken window, should be made safe and separated off from general use.</w:t>
      </w:r>
    </w:p>
    <w:p w14:paraId="377B7C2B" w14:textId="77777777" w:rsidR="006A1CBE" w:rsidRPr="006A1CBE" w:rsidRDefault="006A1CBE" w:rsidP="00C656A6">
      <w:pPr>
        <w:numPr>
          <w:ilvl w:val="0"/>
          <w:numId w:val="28"/>
        </w:numPr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Any broken or unsafe item is taken out of use and cannot be repaired it is thrown away immediately.</w:t>
      </w:r>
    </w:p>
    <w:p w14:paraId="17574A80" w14:textId="77777777" w:rsidR="006A1CBE" w:rsidRPr="006A1CBE" w:rsidRDefault="006A1CBE" w:rsidP="00C656A6">
      <w:pPr>
        <w:numPr>
          <w:ilvl w:val="0"/>
          <w:numId w:val="28"/>
        </w:numPr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Any specialist equipment (e.g. corner seat for a disabled child) which is broken or unsafe should be returned to the manufacturer or relevant professional.</w:t>
      </w:r>
    </w:p>
    <w:p w14:paraId="0AD1D1EA" w14:textId="77777777" w:rsidR="006A1CBE" w:rsidRPr="006A1CBE" w:rsidRDefault="006A1CBE" w:rsidP="00C656A6">
      <w:pPr>
        <w:numPr>
          <w:ilvl w:val="0"/>
          <w:numId w:val="28"/>
        </w:numPr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 xml:space="preserve">Any item that is beyond repair is condemned. </w:t>
      </w:r>
    </w:p>
    <w:p w14:paraId="2E6EC770" w14:textId="77777777" w:rsidR="006A1CBE" w:rsidRPr="006A1CBE" w:rsidRDefault="006A1CBE" w:rsidP="00C656A6">
      <w:pPr>
        <w:numPr>
          <w:ilvl w:val="0"/>
          <w:numId w:val="28"/>
        </w:numPr>
        <w:spacing w:after="120" w:line="320" w:lineRule="atLeast"/>
        <w:ind w:left="284" w:hanging="284"/>
        <w:rPr>
          <w:rFonts w:asciiTheme="minorHAnsi" w:hAnsiTheme="minorHAnsi" w:cstheme="minorHAnsi"/>
        </w:rPr>
      </w:pPr>
      <w:r w:rsidRPr="006A1CBE">
        <w:rPr>
          <w:rFonts w:asciiTheme="minorHAnsi" w:hAnsiTheme="minorHAnsi" w:cstheme="minorHAnsi"/>
        </w:rPr>
        <w:t>Condemning items is done in agreement with the setting manager. Condemned items are then disposed of appropriately and not stored indefinitely on site.</w:t>
      </w:r>
    </w:p>
    <w:p w14:paraId="6AE5EDD3" w14:textId="77777777" w:rsidR="006A1CBE" w:rsidRPr="006A1CBE" w:rsidRDefault="006A1CBE" w:rsidP="00C656A6">
      <w:pPr>
        <w:numPr>
          <w:ilvl w:val="0"/>
          <w:numId w:val="28"/>
        </w:numPr>
        <w:spacing w:after="120" w:line="320" w:lineRule="atLeast"/>
        <w:ind w:left="284" w:hanging="284"/>
        <w:rPr>
          <w:rFonts w:ascii="Arial" w:hAnsi="Arial" w:cs="Arial"/>
          <w:bCs/>
          <w:sz w:val="24"/>
          <w:szCs w:val="24"/>
        </w:rPr>
      </w:pPr>
      <w:r w:rsidRPr="006A1CBE">
        <w:rPr>
          <w:rFonts w:asciiTheme="minorHAnsi" w:hAnsiTheme="minorHAnsi" w:cstheme="minorHAnsi"/>
        </w:rPr>
        <w:t>Where maintenance and repairs involve a change of access to the building whilst repairs are taking place, then a risk assessment is conducted to ensure the safety and security of the building is maintained.</w:t>
      </w:r>
    </w:p>
    <w:p w14:paraId="0CD61FD6" w14:textId="3D11DDA9" w:rsidR="00A80ECF" w:rsidRDefault="00A80ECF" w:rsidP="00ED1D22"/>
    <w:p w14:paraId="71716479" w14:textId="26286C1F" w:rsidR="003561A8" w:rsidRDefault="003561A8" w:rsidP="00ED1D22"/>
    <w:p w14:paraId="77C8A5F8" w14:textId="406413DE" w:rsidR="003561A8" w:rsidRDefault="00693EC0" w:rsidP="00ED1D22"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1" wp14:anchorId="5A5B09E8" wp14:editId="1F48E43B">
            <wp:simplePos x="0" y="0"/>
            <wp:positionH relativeFrom="column">
              <wp:posOffset>0</wp:posOffset>
            </wp:positionH>
            <wp:positionV relativeFrom="paragraph">
              <wp:posOffset>100965</wp:posOffset>
            </wp:positionV>
            <wp:extent cx="1615440" cy="496570"/>
            <wp:effectExtent l="0" t="0" r="3810" b="0"/>
            <wp:wrapNone/>
            <wp:docPr id="1" name="Picture 1" descr="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 text on a white background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67011F" w14:textId="4BA2D9ED" w:rsidR="003561A8" w:rsidRDefault="003561A8" w:rsidP="00ED1D22"/>
    <w:p w14:paraId="12E91C7C" w14:textId="3D6C9BA3" w:rsidR="003561A8" w:rsidRDefault="003561A8" w:rsidP="003561A8">
      <w:pPr>
        <w:tabs>
          <w:tab w:val="left" w:pos="2835"/>
        </w:tabs>
        <w:spacing w:after="120" w:line="320" w:lineRule="atLeas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Rosalind Hambidge (Director)</w:t>
      </w:r>
      <w:r>
        <w:rPr>
          <w:rFonts w:asciiTheme="minorHAnsi" w:hAnsiTheme="minorHAnsi" w:cstheme="minorHAnsi"/>
        </w:rPr>
        <w:tab/>
        <w:t xml:space="preserve">Date: </w:t>
      </w:r>
      <w:r w:rsidR="00DE3BFF">
        <w:rPr>
          <w:rFonts w:asciiTheme="minorHAnsi" w:hAnsiTheme="minorHAnsi" w:cstheme="minorHAnsi"/>
        </w:rPr>
        <w:t>26/1/2023</w:t>
      </w:r>
    </w:p>
    <w:p w14:paraId="13F6793F" w14:textId="0E232566" w:rsidR="003561A8" w:rsidRPr="0027070D" w:rsidRDefault="00C656A6" w:rsidP="0027070D">
      <w:r>
        <w:rPr>
          <w:rFonts w:asciiTheme="minorHAnsi" w:hAnsiTheme="minorHAnsi" w:cstheme="minorHAnsi"/>
        </w:rPr>
        <w:t>All signed on behalf of Little Oak Pre-school (Witney</w:t>
      </w:r>
      <w:r w:rsidR="00DE3BF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Ltd</w:t>
      </w:r>
    </w:p>
    <w:p w14:paraId="418F46DE" w14:textId="1A0EB1EB" w:rsidR="003561A8" w:rsidRPr="00ED1D22" w:rsidRDefault="003561A8" w:rsidP="00C656A6">
      <w:pPr>
        <w:tabs>
          <w:tab w:val="left" w:pos="0"/>
          <w:tab w:val="right" w:leader="dot" w:pos="7371"/>
          <w:tab w:val="right" w:leader="dot" w:pos="9923"/>
        </w:tabs>
        <w:spacing w:after="120" w:line="320" w:lineRule="atLeast"/>
      </w:pPr>
      <w:r>
        <w:rPr>
          <w:rFonts w:asciiTheme="minorHAnsi" w:hAnsiTheme="minorHAnsi" w:cstheme="minorHAnsi"/>
        </w:rPr>
        <w:t xml:space="preserve">Policy </w:t>
      </w:r>
      <w:proofErr w:type="gramStart"/>
      <w:r>
        <w:rPr>
          <w:rFonts w:asciiTheme="minorHAnsi" w:hAnsiTheme="minorHAnsi" w:cstheme="minorHAnsi"/>
        </w:rPr>
        <w:t>review</w:t>
      </w:r>
      <w:proofErr w:type="gramEnd"/>
      <w:r>
        <w:rPr>
          <w:rFonts w:asciiTheme="minorHAnsi" w:hAnsiTheme="minorHAnsi" w:cstheme="minorHAnsi"/>
        </w:rPr>
        <w:t xml:space="preserve"> due: </w:t>
      </w:r>
      <w:r w:rsidR="00C656A6">
        <w:rPr>
          <w:rFonts w:asciiTheme="minorHAnsi" w:hAnsiTheme="minorHAnsi" w:cstheme="minorHAnsi"/>
        </w:rPr>
        <w:t>September</w:t>
      </w:r>
      <w:r>
        <w:rPr>
          <w:rFonts w:asciiTheme="minorHAnsi" w:hAnsiTheme="minorHAnsi" w:cstheme="minorHAnsi"/>
        </w:rPr>
        <w:t xml:space="preserve"> 202</w:t>
      </w:r>
      <w:r w:rsidR="00263D52">
        <w:rPr>
          <w:rFonts w:asciiTheme="minorHAnsi" w:hAnsiTheme="minorHAnsi" w:cstheme="minorHAnsi"/>
        </w:rPr>
        <w:t>3</w:t>
      </w:r>
    </w:p>
    <w:sectPr w:rsidR="003561A8" w:rsidRPr="00ED1D22" w:rsidSect="00710914">
      <w:footerReference w:type="default" r:id="rId9"/>
      <w:headerReference w:type="first" r:id="rId10"/>
      <w:footerReference w:type="first" r:id="rId11"/>
      <w:pgSz w:w="11910" w:h="16840"/>
      <w:pgMar w:top="567" w:right="567" w:bottom="567" w:left="1418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9EE9" w14:textId="77777777" w:rsidR="00D74A3A" w:rsidRDefault="00D74A3A" w:rsidP="00AB39FC">
      <w:pPr>
        <w:spacing w:after="0" w:line="240" w:lineRule="auto"/>
      </w:pPr>
      <w:r>
        <w:separator/>
      </w:r>
    </w:p>
  </w:endnote>
  <w:endnote w:type="continuationSeparator" w:id="0">
    <w:p w14:paraId="1FB0E8FB" w14:textId="77777777" w:rsidR="00D74A3A" w:rsidRDefault="00D74A3A" w:rsidP="00AB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3492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E8F479" w14:textId="6ABA16AE" w:rsidR="007D7F3F" w:rsidRPr="006635DC" w:rsidRDefault="0016311F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  <w:r w:rsidRPr="006635DC">
          <w:rPr>
            <w:sz w:val="16"/>
            <w:szCs w:val="16"/>
          </w:rPr>
          <w:fldChar w:fldCharType="begin"/>
        </w:r>
        <w:r w:rsidRPr="006635DC">
          <w:rPr>
            <w:sz w:val="16"/>
            <w:szCs w:val="16"/>
          </w:rPr>
          <w:instrText xml:space="preserve"> PAGE   \* MERGEFORMAT </w:instrText>
        </w:r>
        <w:r w:rsidRPr="006635DC">
          <w:rPr>
            <w:sz w:val="16"/>
            <w:szCs w:val="16"/>
          </w:rPr>
          <w:fldChar w:fldCharType="separate"/>
        </w:r>
        <w:r w:rsidRPr="006635DC">
          <w:rPr>
            <w:noProof/>
            <w:sz w:val="16"/>
            <w:szCs w:val="16"/>
          </w:rPr>
          <w:t>2</w:t>
        </w:r>
        <w:r w:rsidRPr="006635DC">
          <w:rPr>
            <w:noProof/>
            <w:sz w:val="16"/>
            <w:szCs w:val="16"/>
          </w:rPr>
          <w:fldChar w:fldCharType="end"/>
        </w:r>
        <w:r w:rsidRPr="006635DC">
          <w:rPr>
            <w:noProof/>
            <w:sz w:val="16"/>
            <w:szCs w:val="16"/>
          </w:rPr>
          <w:t xml:space="preserve">    </w:t>
        </w:r>
        <w:r w:rsidR="00A43216">
          <w:rPr>
            <w:rFonts w:asciiTheme="minorHAnsi" w:hAnsiTheme="minorHAnsi" w:cstheme="minorHAnsi"/>
            <w:sz w:val="16"/>
            <w:szCs w:val="16"/>
          </w:rPr>
          <w:t>Kitchen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-</w:t>
        </w:r>
        <w:r w:rsidR="00A80ECF">
          <w:rPr>
            <w:rFonts w:asciiTheme="minorHAnsi" w:hAnsiTheme="minorHAnsi" w:cstheme="minorHAnsi"/>
            <w:sz w:val="16"/>
            <w:szCs w:val="16"/>
          </w:rPr>
          <w:t xml:space="preserve"> </w:t>
        </w:r>
        <w:r w:rsidR="00A43216">
          <w:rPr>
            <w:rFonts w:asciiTheme="minorHAnsi" w:hAnsiTheme="minorHAnsi" w:cstheme="minorHAnsi"/>
            <w:sz w:val="16"/>
            <w:szCs w:val="16"/>
          </w:rPr>
          <w:t>July</w:t>
        </w:r>
        <w:r w:rsidR="003D654C">
          <w:rPr>
            <w:rFonts w:asciiTheme="minorHAnsi" w:hAnsiTheme="minorHAnsi" w:cstheme="minorHAnsi"/>
            <w:sz w:val="16"/>
            <w:szCs w:val="16"/>
          </w:rPr>
          <w:t xml:space="preserve"> 21</w:t>
        </w:r>
      </w:p>
      <w:p w14:paraId="6C98BB94" w14:textId="11B8D611" w:rsidR="0016311F" w:rsidRPr="00254336" w:rsidRDefault="00625E94" w:rsidP="007D7F3F">
        <w:pPr>
          <w:spacing w:after="0" w:line="240" w:lineRule="auto"/>
          <w:rPr>
            <w:rFonts w:asciiTheme="minorHAnsi" w:hAnsiTheme="minorHAnsi" w:cstheme="minorHAnsi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DAD8" w14:textId="2B73D6A8" w:rsidR="00710914" w:rsidRPr="00084C11" w:rsidRDefault="00084C11" w:rsidP="00084C11">
    <w:pPr>
      <w:spacing w:after="0" w:line="320" w:lineRule="atLeast"/>
      <w:rPr>
        <w:rFonts w:asciiTheme="minorHAnsi" w:hAnsiTheme="minorHAnsi" w:cstheme="minorHAnsi"/>
        <w:sz w:val="16"/>
        <w:szCs w:val="16"/>
      </w:rPr>
    </w:pPr>
    <w:r w:rsidRPr="00EB2AD8">
      <w:rPr>
        <w:rFonts w:asciiTheme="minorHAnsi" w:hAnsiTheme="minorHAnsi" w:cstheme="minorHAnsi"/>
        <w:b/>
        <w:bCs/>
        <w:sz w:val="16"/>
        <w:szCs w:val="16"/>
      </w:rPr>
      <w:t xml:space="preserve">01.9 Maintenance and repairs </w:t>
    </w:r>
    <w:r w:rsidR="00710914" w:rsidRPr="001008D7">
      <w:rPr>
        <w:rFonts w:asciiTheme="minorHAnsi" w:hAnsiTheme="minorHAnsi" w:cstheme="minorHAnsi"/>
        <w:i/>
        <w:iCs/>
        <w:sz w:val="16"/>
        <w:szCs w:val="16"/>
      </w:rPr>
      <w:t>Policies</w:t>
    </w:r>
    <w:r w:rsidR="00710914" w:rsidRPr="00084C11">
      <w:rPr>
        <w:rFonts w:asciiTheme="minorHAnsi" w:hAnsiTheme="minorHAnsi" w:cstheme="minorHAnsi"/>
        <w:i/>
        <w:iCs/>
        <w:sz w:val="16"/>
        <w:szCs w:val="16"/>
      </w:rPr>
      <w:t xml:space="preserve"> &amp; Procedures for the EYFS 2021</w:t>
    </w:r>
    <w:r w:rsidR="00710914" w:rsidRPr="00084C11">
      <w:rPr>
        <w:rFonts w:asciiTheme="minorHAnsi" w:hAnsiTheme="minorHAnsi" w:cstheme="minorHAnsi"/>
        <w:sz w:val="16"/>
        <w:szCs w:val="16"/>
      </w:rPr>
      <w:t xml:space="preserve"> (Early Years Alliance 2021)</w:t>
    </w:r>
    <w:r w:rsidRPr="00084C11">
      <w:rPr>
        <w:rFonts w:asciiTheme="minorHAnsi" w:hAnsiTheme="minorHAnsi" w:cstheme="minorHAnsi"/>
        <w:sz w:val="16"/>
        <w:szCs w:val="16"/>
      </w:rPr>
      <w:t xml:space="preserve">     REVIEWED </w:t>
    </w:r>
    <w:r w:rsidRPr="00084C11">
      <w:rPr>
        <w:rFonts w:asciiTheme="minorHAnsi" w:hAnsiTheme="minorHAnsi" w:cstheme="minorHAnsi"/>
        <w:sz w:val="16"/>
        <w:szCs w:val="16"/>
      </w:rPr>
      <w:fldChar w:fldCharType="begin"/>
    </w:r>
    <w:r w:rsidRPr="00084C11">
      <w:rPr>
        <w:rFonts w:asciiTheme="minorHAnsi" w:hAnsiTheme="minorHAnsi" w:cstheme="minorHAnsi"/>
        <w:sz w:val="16"/>
        <w:szCs w:val="16"/>
      </w:rPr>
      <w:instrText xml:space="preserve"> DATE \@ "dd/MM/yyyy HH:mm" </w:instrText>
    </w:r>
    <w:r w:rsidRPr="00084C11">
      <w:rPr>
        <w:rFonts w:asciiTheme="minorHAnsi" w:hAnsiTheme="minorHAnsi" w:cstheme="minorHAnsi"/>
        <w:sz w:val="16"/>
        <w:szCs w:val="16"/>
      </w:rPr>
      <w:fldChar w:fldCharType="separate"/>
    </w:r>
    <w:r w:rsidR="00625E94">
      <w:rPr>
        <w:rFonts w:asciiTheme="minorHAnsi" w:hAnsiTheme="minorHAnsi" w:cstheme="minorHAnsi"/>
        <w:noProof/>
        <w:sz w:val="16"/>
        <w:szCs w:val="16"/>
      </w:rPr>
      <w:t>26/01/2023 14:05</w:t>
    </w:r>
    <w:r w:rsidRPr="00084C11">
      <w:rPr>
        <w:rFonts w:asciiTheme="minorHAnsi" w:hAnsiTheme="minorHAnsi" w:cstheme="minorHAnsi"/>
        <w:sz w:val="16"/>
        <w:szCs w:val="16"/>
      </w:rPr>
      <w:fldChar w:fldCharType="end"/>
    </w:r>
  </w:p>
  <w:p w14:paraId="5580ABBF" w14:textId="77777777" w:rsidR="00084C11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084C11">
      <w:rPr>
        <w:rFonts w:asciiTheme="minorHAnsi" w:hAnsiTheme="minorHAnsi" w:cstheme="minorHAnsi"/>
        <w:sz w:val="16"/>
        <w:szCs w:val="16"/>
      </w:rPr>
      <w:t xml:space="preserve">Directors: Chris Putt ∙ Sue Potter ∙ Rosalind Hambidge </w:t>
    </w:r>
    <w:r w:rsidR="00084C11">
      <w:rPr>
        <w:rFonts w:ascii="Verdana" w:hAnsi="Verdana" w:cstheme="minorHAnsi"/>
        <w:sz w:val="16"/>
        <w:szCs w:val="16"/>
      </w:rPr>
      <w:t>∙</w:t>
    </w:r>
    <w:r w:rsidR="00084C11">
      <w:rPr>
        <w:rFonts w:asciiTheme="minorHAnsi" w:hAnsiTheme="minorHAnsi" w:cstheme="minorHAnsi"/>
        <w:sz w:val="16"/>
        <w:szCs w:val="16"/>
      </w:rPr>
      <w:t xml:space="preserve"> </w:t>
    </w:r>
    <w:r w:rsidRPr="00084C11">
      <w:rPr>
        <w:rFonts w:asciiTheme="minorHAnsi" w:hAnsiTheme="minorHAnsi" w:cstheme="minorHAnsi"/>
        <w:sz w:val="16"/>
        <w:szCs w:val="16"/>
      </w:rPr>
      <w:t xml:space="preserve">Company No: 7326565 ∙ Charity No: 1137934 </w:t>
    </w:r>
  </w:p>
  <w:p w14:paraId="0BAB02F0" w14:textId="1E5C499C" w:rsidR="00797AEC" w:rsidRPr="00084C11" w:rsidRDefault="00797AEC" w:rsidP="00797AEC">
    <w:pPr>
      <w:pStyle w:val="Footer"/>
      <w:jc w:val="center"/>
      <w:rPr>
        <w:rFonts w:asciiTheme="minorHAnsi" w:hAnsiTheme="minorHAnsi" w:cstheme="minorHAnsi"/>
        <w:sz w:val="16"/>
        <w:szCs w:val="16"/>
      </w:rPr>
    </w:pPr>
    <w:r w:rsidRPr="00084C11">
      <w:rPr>
        <w:rFonts w:asciiTheme="minorHAnsi" w:hAnsiTheme="minorHAnsi" w:cstheme="minorHAnsi"/>
        <w:sz w:val="16"/>
        <w:szCs w:val="16"/>
      </w:rPr>
      <w:t>Little Oak Pre-school is the trading name of Little Oak Pre-school (Witney) Ltd</w:t>
    </w:r>
  </w:p>
  <w:p w14:paraId="3A9C724D" w14:textId="77777777" w:rsidR="00797AEC" w:rsidRPr="00084C11" w:rsidRDefault="00797AEC" w:rsidP="00797AEC">
    <w:pPr>
      <w:spacing w:after="0" w:line="240" w:lineRule="auto"/>
      <w:jc w:val="center"/>
      <w:rPr>
        <w:rFonts w:asciiTheme="minorHAnsi" w:hAnsiTheme="minorHAnsi" w:cstheme="minorHAnsi"/>
        <w:sz w:val="16"/>
        <w:szCs w:val="16"/>
      </w:rPr>
    </w:pPr>
    <w:r w:rsidRPr="00084C11">
      <w:rPr>
        <w:rFonts w:asciiTheme="minorHAnsi" w:hAnsiTheme="minorHAnsi" w:cstheme="minorHAnsi"/>
        <w:sz w:val="16"/>
        <w:szCs w:val="16"/>
      </w:rPr>
      <w:t>Registered Office: Little Oak Pre-school (Witney) Ltd ∙ 50A Holford Road ∙ Witney ∙ Oxon ∙ OX28 5NG ∙ Registered in England &amp;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1FDB" w14:textId="77777777" w:rsidR="00D74A3A" w:rsidRDefault="00D74A3A" w:rsidP="00AB39FC">
      <w:pPr>
        <w:spacing w:after="0" w:line="240" w:lineRule="auto"/>
      </w:pPr>
      <w:r>
        <w:separator/>
      </w:r>
    </w:p>
  </w:footnote>
  <w:footnote w:type="continuationSeparator" w:id="0">
    <w:p w14:paraId="40715DEB" w14:textId="77777777" w:rsidR="00D74A3A" w:rsidRDefault="00D74A3A" w:rsidP="00AB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40EF2" w14:textId="2CB19C10" w:rsidR="00084C11" w:rsidRPr="004B748D" w:rsidRDefault="004B748D" w:rsidP="004B748D">
    <w:pPr>
      <w:pStyle w:val="Header"/>
    </w:pPr>
    <w:r>
      <w:rPr>
        <w:noProof/>
      </w:rPr>
      <w:drawing>
        <wp:inline distT="0" distB="0" distL="0" distR="0" wp14:anchorId="43E56344" wp14:editId="79F0B8BE">
          <wp:extent cx="6302375" cy="1682115"/>
          <wp:effectExtent l="0" t="0" r="317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2375" cy="168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6384670"/>
    <w:multiLevelType w:val="hybridMultilevel"/>
    <w:tmpl w:val="E9422D5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F138C0"/>
    <w:multiLevelType w:val="hybridMultilevel"/>
    <w:tmpl w:val="962E1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2803EF"/>
    <w:multiLevelType w:val="hybridMultilevel"/>
    <w:tmpl w:val="1A3A87D0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B14A3"/>
    <w:multiLevelType w:val="hybridMultilevel"/>
    <w:tmpl w:val="B518C9F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650F"/>
    <w:multiLevelType w:val="hybridMultilevel"/>
    <w:tmpl w:val="6A4A1C10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A5AE5"/>
    <w:multiLevelType w:val="hybridMultilevel"/>
    <w:tmpl w:val="0B204D90"/>
    <w:lvl w:ilvl="0" w:tplc="0F42D964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B20BE6"/>
    <w:multiLevelType w:val="hybridMultilevel"/>
    <w:tmpl w:val="3EC6945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15521C6"/>
    <w:multiLevelType w:val="hybridMultilevel"/>
    <w:tmpl w:val="56C659F2"/>
    <w:lvl w:ilvl="0" w:tplc="577224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B6295"/>
    <w:multiLevelType w:val="hybridMultilevel"/>
    <w:tmpl w:val="972E5386"/>
    <w:lvl w:ilvl="0" w:tplc="8E468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E739D"/>
    <w:multiLevelType w:val="hybridMultilevel"/>
    <w:tmpl w:val="1AD82772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A39A2"/>
    <w:multiLevelType w:val="hybridMultilevel"/>
    <w:tmpl w:val="96EC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3C008F"/>
    <w:multiLevelType w:val="hybridMultilevel"/>
    <w:tmpl w:val="565A1356"/>
    <w:lvl w:ilvl="0" w:tplc="E200BA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color w:val="231F2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661442">
    <w:abstractNumId w:val="17"/>
  </w:num>
  <w:num w:numId="2" w16cid:durableId="1070889214">
    <w:abstractNumId w:val="21"/>
  </w:num>
  <w:num w:numId="3" w16cid:durableId="1485661368">
    <w:abstractNumId w:val="14"/>
  </w:num>
  <w:num w:numId="4" w16cid:durableId="459997990">
    <w:abstractNumId w:val="27"/>
  </w:num>
  <w:num w:numId="5" w16cid:durableId="1729844177">
    <w:abstractNumId w:val="13"/>
  </w:num>
  <w:num w:numId="6" w16cid:durableId="492918816">
    <w:abstractNumId w:val="23"/>
  </w:num>
  <w:num w:numId="7" w16cid:durableId="1491410074">
    <w:abstractNumId w:val="7"/>
  </w:num>
  <w:num w:numId="8" w16cid:durableId="505680939">
    <w:abstractNumId w:val="1"/>
  </w:num>
  <w:num w:numId="9" w16cid:durableId="1891574467">
    <w:abstractNumId w:val="10"/>
  </w:num>
  <w:num w:numId="10" w16cid:durableId="691493288">
    <w:abstractNumId w:val="9"/>
  </w:num>
  <w:num w:numId="11" w16cid:durableId="288827617">
    <w:abstractNumId w:val="6"/>
  </w:num>
  <w:num w:numId="12" w16cid:durableId="316693005">
    <w:abstractNumId w:val="8"/>
  </w:num>
  <w:num w:numId="13" w16cid:durableId="426195591">
    <w:abstractNumId w:val="4"/>
  </w:num>
  <w:num w:numId="14" w16cid:durableId="515115282">
    <w:abstractNumId w:val="5"/>
  </w:num>
  <w:num w:numId="15" w16cid:durableId="299195488">
    <w:abstractNumId w:val="12"/>
  </w:num>
  <w:num w:numId="16" w16cid:durableId="1427996417">
    <w:abstractNumId w:val="26"/>
  </w:num>
  <w:num w:numId="17" w16cid:durableId="1220290697">
    <w:abstractNumId w:val="20"/>
  </w:num>
  <w:num w:numId="18" w16cid:durableId="2009405666">
    <w:abstractNumId w:val="25"/>
  </w:num>
  <w:num w:numId="19" w16cid:durableId="585577868">
    <w:abstractNumId w:val="16"/>
  </w:num>
  <w:num w:numId="20" w16cid:durableId="132598999">
    <w:abstractNumId w:val="18"/>
  </w:num>
  <w:num w:numId="21" w16cid:durableId="1888103241">
    <w:abstractNumId w:val="11"/>
  </w:num>
  <w:num w:numId="22" w16cid:durableId="1798985152">
    <w:abstractNumId w:val="22"/>
  </w:num>
  <w:num w:numId="23" w16cid:durableId="1372725786">
    <w:abstractNumId w:val="0"/>
  </w:num>
  <w:num w:numId="24" w16cid:durableId="1183741069">
    <w:abstractNumId w:val="2"/>
  </w:num>
  <w:num w:numId="25" w16cid:durableId="461457499">
    <w:abstractNumId w:val="19"/>
  </w:num>
  <w:num w:numId="26" w16cid:durableId="2060126497">
    <w:abstractNumId w:val="3"/>
  </w:num>
  <w:num w:numId="27" w16cid:durableId="1918975234">
    <w:abstractNumId w:val="24"/>
  </w:num>
  <w:num w:numId="28" w16cid:durableId="14792979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D59"/>
    <w:rsid w:val="000162F1"/>
    <w:rsid w:val="00020D70"/>
    <w:rsid w:val="00072966"/>
    <w:rsid w:val="00084C11"/>
    <w:rsid w:val="001008D7"/>
    <w:rsid w:val="0016311F"/>
    <w:rsid w:val="0017778F"/>
    <w:rsid w:val="001E2D0C"/>
    <w:rsid w:val="00254336"/>
    <w:rsid w:val="00263D52"/>
    <w:rsid w:val="0027070D"/>
    <w:rsid w:val="00302D9F"/>
    <w:rsid w:val="00333DFA"/>
    <w:rsid w:val="003561A8"/>
    <w:rsid w:val="003B5CA3"/>
    <w:rsid w:val="003C3AC5"/>
    <w:rsid w:val="003C63A6"/>
    <w:rsid w:val="003D654C"/>
    <w:rsid w:val="00411021"/>
    <w:rsid w:val="004420C5"/>
    <w:rsid w:val="00446A6C"/>
    <w:rsid w:val="00483BC3"/>
    <w:rsid w:val="004B748D"/>
    <w:rsid w:val="005079FB"/>
    <w:rsid w:val="00514B16"/>
    <w:rsid w:val="00517068"/>
    <w:rsid w:val="00557151"/>
    <w:rsid w:val="005C01BC"/>
    <w:rsid w:val="005C10D7"/>
    <w:rsid w:val="005D7283"/>
    <w:rsid w:val="00625E94"/>
    <w:rsid w:val="006635DC"/>
    <w:rsid w:val="00671440"/>
    <w:rsid w:val="00693EC0"/>
    <w:rsid w:val="0069719E"/>
    <w:rsid w:val="006A1CBE"/>
    <w:rsid w:val="006B328A"/>
    <w:rsid w:val="006F6FBF"/>
    <w:rsid w:val="00710914"/>
    <w:rsid w:val="00757486"/>
    <w:rsid w:val="0077694B"/>
    <w:rsid w:val="00797AEC"/>
    <w:rsid w:val="007B0A37"/>
    <w:rsid w:val="007D7299"/>
    <w:rsid w:val="007D7F3F"/>
    <w:rsid w:val="007F3F12"/>
    <w:rsid w:val="00833FE6"/>
    <w:rsid w:val="00883D59"/>
    <w:rsid w:val="0094054B"/>
    <w:rsid w:val="009608E0"/>
    <w:rsid w:val="00A03732"/>
    <w:rsid w:val="00A3787E"/>
    <w:rsid w:val="00A43216"/>
    <w:rsid w:val="00A80ECF"/>
    <w:rsid w:val="00A93D75"/>
    <w:rsid w:val="00AA69F2"/>
    <w:rsid w:val="00AB2B94"/>
    <w:rsid w:val="00AB39FC"/>
    <w:rsid w:val="00B22799"/>
    <w:rsid w:val="00B62124"/>
    <w:rsid w:val="00B67AFC"/>
    <w:rsid w:val="00B73459"/>
    <w:rsid w:val="00B923C3"/>
    <w:rsid w:val="00BB0106"/>
    <w:rsid w:val="00BF4F2C"/>
    <w:rsid w:val="00C21D03"/>
    <w:rsid w:val="00C656A6"/>
    <w:rsid w:val="00C72CF8"/>
    <w:rsid w:val="00C85417"/>
    <w:rsid w:val="00CE1FBD"/>
    <w:rsid w:val="00D457E5"/>
    <w:rsid w:val="00D530EB"/>
    <w:rsid w:val="00D6081E"/>
    <w:rsid w:val="00D6123C"/>
    <w:rsid w:val="00D74A3A"/>
    <w:rsid w:val="00D976D7"/>
    <w:rsid w:val="00DE3BFF"/>
    <w:rsid w:val="00E92485"/>
    <w:rsid w:val="00E948C6"/>
    <w:rsid w:val="00EB2AD8"/>
    <w:rsid w:val="00ED1D22"/>
    <w:rsid w:val="00EF2B62"/>
    <w:rsid w:val="00FC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71DC177"/>
  <w15:chartTrackingRefBased/>
  <w15:docId w15:val="{0BB35337-6596-4C47-8036-93EC1CA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4B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517068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17068"/>
    <w:pPr>
      <w:keepNext/>
      <w:keepLines/>
      <w:spacing w:before="200" w:after="0" w:line="240" w:lineRule="auto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9FC"/>
  </w:style>
  <w:style w:type="paragraph" w:styleId="Footer">
    <w:name w:val="footer"/>
    <w:basedOn w:val="Normal"/>
    <w:link w:val="FooterChar"/>
    <w:uiPriority w:val="99"/>
    <w:unhideWhenUsed/>
    <w:rsid w:val="00AB3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9FC"/>
  </w:style>
  <w:style w:type="paragraph" w:styleId="ListParagraph">
    <w:name w:val="List Paragraph"/>
    <w:basedOn w:val="Normal"/>
    <w:uiPriority w:val="34"/>
    <w:qFormat/>
    <w:rsid w:val="009405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0C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1706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17068"/>
    <w:rPr>
      <w:rFonts w:ascii="Cambria" w:eastAsia="Times New Roman" w:hAnsi="Cambria" w:cs="Times New Roman"/>
      <w:i/>
      <w:iCs/>
      <w:color w:val="243F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16B5F-5044-7646-BAC6-C0C61B2AA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Hambidge</dc:creator>
  <cp:keywords/>
  <dc:description/>
  <cp:lastModifiedBy>Rosalind Hambidge</cp:lastModifiedBy>
  <cp:revision>11</cp:revision>
  <cp:lastPrinted>2023-01-26T14:05:00Z</cp:lastPrinted>
  <dcterms:created xsi:type="dcterms:W3CDTF">2022-11-25T10:32:00Z</dcterms:created>
  <dcterms:modified xsi:type="dcterms:W3CDTF">2023-01-26T14:05:00Z</dcterms:modified>
</cp:coreProperties>
</file>